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EF" w:rsidRDefault="005964EF" w:rsidP="0087659A">
      <w:pPr>
        <w:tabs>
          <w:tab w:val="left" w:pos="3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23D" w:rsidRDefault="00C9423D" w:rsidP="0087659A">
      <w:pPr>
        <w:pBdr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Franklin Gothic Demi" w:hAnsi="Franklin Gothic Demi"/>
          <w:i/>
          <w:color w:val="1F497D"/>
          <w:sz w:val="18"/>
          <w:szCs w:val="20"/>
        </w:rPr>
      </w:pPr>
      <w:r>
        <w:rPr>
          <w:rFonts w:ascii="Franklin Gothic Demi" w:hAnsi="Franklin Gothic Demi"/>
          <w:i/>
          <w:color w:val="1F497D"/>
          <w:sz w:val="18"/>
          <w:szCs w:val="20"/>
        </w:rPr>
        <w:t>Муниципальное казённое общеобразовательное учреждение</w:t>
      </w:r>
    </w:p>
    <w:p w:rsidR="00C9423D" w:rsidRDefault="002A57CF" w:rsidP="0087659A">
      <w:pPr>
        <w:pBdr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Franklin Gothic Demi" w:hAnsi="Franklin Gothic Demi"/>
          <w:i/>
          <w:color w:val="1F497D"/>
          <w:sz w:val="18"/>
          <w:szCs w:val="20"/>
        </w:rPr>
      </w:pPr>
      <w:r>
        <w:rPr>
          <w:rFonts w:ascii="Franklin Gothic Demi" w:hAnsi="Franklin Gothic Demi"/>
          <w:i/>
          <w:color w:val="1F497D"/>
          <w:sz w:val="18"/>
          <w:szCs w:val="20"/>
        </w:rPr>
        <w:t>«С</w:t>
      </w:r>
      <w:r w:rsidR="00C9423D">
        <w:rPr>
          <w:rFonts w:ascii="Franklin Gothic Demi" w:hAnsi="Franklin Gothic Demi"/>
          <w:i/>
          <w:color w:val="1F497D"/>
          <w:sz w:val="18"/>
          <w:szCs w:val="20"/>
        </w:rPr>
        <w:t xml:space="preserve">редняя школа  с углубленным изучением отдельных предметов №2 </w:t>
      </w:r>
    </w:p>
    <w:p w:rsidR="00C9423D" w:rsidRDefault="00C9423D" w:rsidP="0087659A">
      <w:pPr>
        <w:pBdr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Franklin Gothic Demi" w:hAnsi="Franklin Gothic Demi"/>
          <w:i/>
          <w:color w:val="1F497D"/>
          <w:sz w:val="18"/>
          <w:szCs w:val="20"/>
        </w:rPr>
      </w:pPr>
      <w:r>
        <w:rPr>
          <w:rFonts w:ascii="Franklin Gothic Demi" w:hAnsi="Franklin Gothic Demi"/>
          <w:i/>
          <w:color w:val="1F497D"/>
          <w:sz w:val="18"/>
          <w:szCs w:val="20"/>
        </w:rPr>
        <w:t>имени Александра Жаркова г. Яранска Кировской области</w:t>
      </w:r>
      <w:r w:rsidR="002A57CF">
        <w:rPr>
          <w:rFonts w:ascii="Franklin Gothic Demi" w:hAnsi="Franklin Gothic Demi"/>
          <w:i/>
          <w:color w:val="1F497D"/>
          <w:sz w:val="18"/>
          <w:szCs w:val="20"/>
        </w:rPr>
        <w:t>»</w:t>
      </w:r>
    </w:p>
    <w:p w:rsidR="00C9423D" w:rsidRDefault="00CA1EAC" w:rsidP="0087659A">
      <w:pPr>
        <w:pBdr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Franklin Gothic Demi" w:hAnsi="Franklin Gothic Demi"/>
          <w:i/>
          <w:color w:val="1F497D"/>
          <w:sz w:val="18"/>
          <w:szCs w:val="20"/>
        </w:rPr>
      </w:pPr>
      <w:r>
        <w:rPr>
          <w:rFonts w:ascii="Franklin Gothic Demi" w:hAnsi="Franklin Gothic Demi"/>
          <w:i/>
          <w:color w:val="1F497D"/>
          <w:sz w:val="18"/>
          <w:szCs w:val="20"/>
        </w:rPr>
        <w:t>(МКОУ С</w:t>
      </w:r>
      <w:r w:rsidR="00C9423D">
        <w:rPr>
          <w:rFonts w:ascii="Franklin Gothic Demi" w:hAnsi="Franklin Gothic Demi"/>
          <w:i/>
          <w:color w:val="1F497D"/>
          <w:sz w:val="18"/>
          <w:szCs w:val="20"/>
        </w:rPr>
        <w:t>Ш с УИОП №2 им. А. Жаркова г.Яранска)</w:t>
      </w:r>
    </w:p>
    <w:p w:rsidR="00C9423D" w:rsidRDefault="00C9423D" w:rsidP="0087659A">
      <w:pPr>
        <w:spacing w:after="0" w:line="240" w:lineRule="auto"/>
      </w:pPr>
    </w:p>
    <w:p w:rsidR="00E73D0D" w:rsidRDefault="00E73D0D" w:rsidP="0087659A">
      <w:pPr>
        <w:spacing w:after="0" w:line="240" w:lineRule="auto"/>
      </w:pPr>
    </w:p>
    <w:tbl>
      <w:tblPr>
        <w:tblW w:w="14817" w:type="dxa"/>
        <w:tblInd w:w="-743" w:type="dxa"/>
        <w:tblLook w:val="04A0" w:firstRow="1" w:lastRow="0" w:firstColumn="1" w:lastColumn="0" w:noHBand="0" w:noVBand="1"/>
      </w:tblPr>
      <w:tblGrid>
        <w:gridCol w:w="10736"/>
        <w:gridCol w:w="4081"/>
      </w:tblGrid>
      <w:tr w:rsidR="00C9423D" w:rsidTr="00D40F46">
        <w:tc>
          <w:tcPr>
            <w:tcW w:w="10031" w:type="dxa"/>
            <w:hideMark/>
          </w:tcPr>
          <w:tbl>
            <w:tblPr>
              <w:tblStyle w:val="ac"/>
              <w:tblW w:w="10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7"/>
              <w:gridCol w:w="5103"/>
            </w:tblGrid>
            <w:tr w:rsidR="00E73D0D" w:rsidTr="00E73D0D">
              <w:tc>
                <w:tcPr>
                  <w:tcW w:w="5417" w:type="dxa"/>
                </w:tcPr>
                <w:p w:rsidR="00E73D0D" w:rsidRDefault="00E73D0D" w:rsidP="008765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ПРИНЯТА  </w:t>
                  </w:r>
                </w:p>
                <w:p w:rsidR="00E73D0D" w:rsidRDefault="00E73D0D" w:rsidP="008765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педагогического совета </w:t>
                  </w:r>
                </w:p>
                <w:p w:rsidR="00E73D0D" w:rsidRDefault="00E73D0D" w:rsidP="00E73D0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№1 от 30 .08.2021г.                                             </w:t>
                  </w:r>
                </w:p>
                <w:p w:rsidR="00E73D0D" w:rsidRDefault="00E73D0D" w:rsidP="008765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5103" w:type="dxa"/>
                </w:tcPr>
                <w:p w:rsidR="00E73D0D" w:rsidRDefault="00E73D0D" w:rsidP="00E73D0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                                                                                     </w:t>
                  </w:r>
                </w:p>
                <w:p w:rsidR="00E73D0D" w:rsidRDefault="00E73D0D" w:rsidP="008765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школы ……………. О.В. Кренева                                                                                           </w:t>
                  </w:r>
                </w:p>
                <w:p w:rsidR="00E73D0D" w:rsidRDefault="00E73D0D" w:rsidP="008765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№63 от 30.08.2021 г.</w:t>
                  </w:r>
                </w:p>
              </w:tc>
            </w:tr>
          </w:tbl>
          <w:p w:rsidR="00E73D0D" w:rsidRDefault="00E73D0D" w:rsidP="008765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23D" w:rsidRDefault="00C9423D" w:rsidP="008765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9423D" w:rsidRDefault="00C9423D" w:rsidP="0087659A">
            <w:pPr>
              <w:tabs>
                <w:tab w:val="left" w:pos="0"/>
              </w:tabs>
              <w:spacing w:after="0" w:line="240" w:lineRule="auto"/>
              <w:ind w:left="-567" w:firstLine="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9423D" w:rsidTr="00D40F46">
        <w:tc>
          <w:tcPr>
            <w:tcW w:w="10031" w:type="dxa"/>
            <w:hideMark/>
          </w:tcPr>
          <w:p w:rsidR="00C9423D" w:rsidRDefault="00C9423D" w:rsidP="00E17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9423D" w:rsidRDefault="00C9423D" w:rsidP="0087659A">
            <w:pPr>
              <w:tabs>
                <w:tab w:val="left" w:pos="0"/>
              </w:tabs>
              <w:spacing w:after="0" w:line="240" w:lineRule="auto"/>
              <w:ind w:left="-567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9423D" w:rsidTr="00D40F46">
        <w:tc>
          <w:tcPr>
            <w:tcW w:w="10031" w:type="dxa"/>
            <w:hideMark/>
          </w:tcPr>
          <w:p w:rsidR="00D40F4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40F4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40F4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73D0D" w:rsidRDefault="00E73D0D" w:rsidP="00E73D0D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Дополнительная общеобразовательная программа</w:t>
            </w:r>
            <w:r w:rsidR="0082151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естественнонаучной направленности</w:t>
            </w:r>
          </w:p>
          <w:p w:rsidR="00C9423D" w:rsidRPr="00D40F46" w:rsidRDefault="00D40F46" w:rsidP="00E73D0D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0F46">
              <w:rPr>
                <w:rFonts w:ascii="Times New Roman" w:hAnsi="Times New Roman"/>
                <w:b/>
                <w:sz w:val="36"/>
                <w:szCs w:val="36"/>
              </w:rPr>
              <w:t>«Живой организм»</w:t>
            </w:r>
          </w:p>
          <w:p w:rsidR="00C9423D" w:rsidRPr="00E51159" w:rsidRDefault="00C9423D" w:rsidP="00E73D0D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D40F4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E5115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класс)</w:t>
            </w:r>
          </w:p>
          <w:p w:rsidR="00C9423D" w:rsidRPr="00E51159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954" w:right="-8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4287"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2C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BE1CA7">
              <w:rPr>
                <w:rFonts w:ascii="Times New Roman" w:hAnsi="Times New Roman" w:cs="Times New Roman"/>
                <w:sz w:val="28"/>
                <w:szCs w:val="28"/>
              </w:rPr>
              <w:t xml:space="preserve">Автор - составитель </w:t>
            </w:r>
          </w:p>
          <w:p w:rsidR="00FC712C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BE1CA7">
              <w:rPr>
                <w:rFonts w:ascii="Times New Roman" w:hAnsi="Times New Roman" w:cs="Times New Roman"/>
                <w:sz w:val="28"/>
                <w:szCs w:val="28"/>
              </w:rPr>
              <w:t>Береснева Наталия Витальевна</w:t>
            </w:r>
            <w:r w:rsidR="00E73D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12C" w:rsidRDefault="00E73D0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423D">
              <w:rPr>
                <w:rFonts w:ascii="Times New Roman" w:hAnsi="Times New Roman" w:cs="Times New Roman"/>
                <w:sz w:val="28"/>
                <w:szCs w:val="28"/>
              </w:rPr>
              <w:t>читель МКОУ С</w:t>
            </w:r>
            <w:r w:rsidR="00C9423D" w:rsidRPr="00BE1CA7">
              <w:rPr>
                <w:rFonts w:ascii="Times New Roman" w:hAnsi="Times New Roman" w:cs="Times New Roman"/>
                <w:sz w:val="28"/>
                <w:szCs w:val="28"/>
              </w:rPr>
              <w:t xml:space="preserve">Ш с УИОП №2 </w:t>
            </w:r>
          </w:p>
          <w:p w:rsidR="00E73D0D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BE1CA7">
              <w:rPr>
                <w:rFonts w:ascii="Times New Roman" w:hAnsi="Times New Roman" w:cs="Times New Roman"/>
                <w:sz w:val="28"/>
                <w:szCs w:val="28"/>
              </w:rPr>
              <w:t>им. Жаркова г.</w:t>
            </w:r>
            <w:r w:rsidR="00E7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CA7">
              <w:rPr>
                <w:rFonts w:ascii="Times New Roman" w:hAnsi="Times New Roman" w:cs="Times New Roman"/>
                <w:sz w:val="28"/>
                <w:szCs w:val="28"/>
              </w:rPr>
              <w:t xml:space="preserve">Яранска </w:t>
            </w:r>
          </w:p>
          <w:p w:rsidR="00C9423D" w:rsidRPr="00BE1CA7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5421"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BE1CA7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423D" w:rsidRPr="00BE1CA7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D" w:rsidRPr="00BE1CA7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D" w:rsidRPr="00BE1CA7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D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9A" w:rsidRDefault="0087659A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D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9A" w:rsidRDefault="0087659A" w:rsidP="00E73D0D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23D" w:rsidRPr="00BE1CA7" w:rsidRDefault="00C9423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Яранск, 20</w:t>
            </w:r>
            <w:r w:rsidR="00E170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9423D" w:rsidRDefault="00C9423D" w:rsidP="008765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9423D" w:rsidRDefault="00C9423D" w:rsidP="0087659A">
            <w:pPr>
              <w:tabs>
                <w:tab w:val="left" w:pos="0"/>
              </w:tabs>
              <w:spacing w:after="0" w:line="240" w:lineRule="auto"/>
              <w:ind w:left="-567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М.М. Ванчугов _________</w:t>
            </w:r>
          </w:p>
        </w:tc>
      </w:tr>
      <w:tr w:rsidR="00C9423D" w:rsidTr="00D40F46">
        <w:tc>
          <w:tcPr>
            <w:tcW w:w="10031" w:type="dxa"/>
          </w:tcPr>
          <w:p w:rsidR="00D40F46" w:rsidRDefault="00D40F46" w:rsidP="007572B2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  <w:r w:rsidRPr="00800AA6">
              <w:rPr>
                <w:rFonts w:ascii="Times New Roman" w:hAnsi="Times New Roman" w:cs="Times New Roman"/>
                <w:b/>
                <w:spacing w:val="-8"/>
              </w:rPr>
              <w:lastRenderedPageBreak/>
              <w:t>Пояснительная записка</w:t>
            </w:r>
          </w:p>
          <w:p w:rsidR="00D40F46" w:rsidRPr="00D40F46" w:rsidRDefault="00E73D0D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Данная программа</w:t>
            </w:r>
            <w:r w:rsidR="00D40F46">
              <w:rPr>
                <w:rFonts w:ascii="Times New Roman" w:hAnsi="Times New Roman" w:cs="Times New Roman"/>
              </w:rPr>
              <w:t xml:space="preserve"> предложен</w:t>
            </w:r>
            <w:r>
              <w:rPr>
                <w:rFonts w:ascii="Times New Roman" w:hAnsi="Times New Roman" w:cs="Times New Roman"/>
              </w:rPr>
              <w:t>а</w:t>
            </w:r>
            <w:r w:rsidR="00D40F46">
              <w:rPr>
                <w:rFonts w:ascii="Times New Roman" w:hAnsi="Times New Roman" w:cs="Times New Roman"/>
              </w:rPr>
              <w:t xml:space="preserve"> для учащихся  9</w:t>
            </w:r>
            <w:r w:rsidR="00D40F46" w:rsidRPr="00800AA6">
              <w:rPr>
                <w:rFonts w:ascii="Times New Roman" w:hAnsi="Times New Roman" w:cs="Times New Roman"/>
              </w:rPr>
              <w:t>-х классов с универсальной (общеобразовательной) подготовкой.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E73D0D">
              <w:rPr>
                <w:rFonts w:ascii="Times New Roman" w:hAnsi="Times New Roman" w:cs="Times New Roman"/>
                <w:b/>
                <w:u w:val="single"/>
              </w:rPr>
              <w:t>Цел</w:t>
            </w:r>
            <w:r w:rsidRPr="00800AA6">
              <w:rPr>
                <w:rFonts w:ascii="Times New Roman" w:hAnsi="Times New Roman" w:cs="Times New Roman"/>
                <w:u w:val="single"/>
              </w:rPr>
              <w:t xml:space="preserve">ь </w:t>
            </w:r>
            <w:r w:rsidR="007572B2">
              <w:rPr>
                <w:rFonts w:ascii="Times New Roman" w:hAnsi="Times New Roman" w:cs="Times New Roman"/>
                <w:u w:val="single"/>
              </w:rPr>
              <w:t>данной программы</w:t>
            </w:r>
            <w:r w:rsidRPr="00800AA6">
              <w:rPr>
                <w:rFonts w:ascii="Times New Roman" w:hAnsi="Times New Roman" w:cs="Times New Roman"/>
              </w:rPr>
              <w:t xml:space="preserve"> - подготовка учащихся к итоговой аттестации за курс </w:t>
            </w:r>
            <w:r>
              <w:rPr>
                <w:rFonts w:ascii="Times New Roman" w:hAnsi="Times New Roman" w:cs="Times New Roman"/>
              </w:rPr>
              <w:t xml:space="preserve">основной </w:t>
            </w:r>
            <w:r w:rsidRPr="00800AA6">
              <w:rPr>
                <w:rFonts w:ascii="Times New Roman" w:hAnsi="Times New Roman" w:cs="Times New Roman"/>
              </w:rPr>
              <w:t>школы.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E73D0D">
              <w:rPr>
                <w:rFonts w:ascii="Times New Roman" w:hAnsi="Times New Roman" w:cs="Times New Roman"/>
                <w:b/>
                <w:u w:val="single"/>
              </w:rPr>
              <w:t>Задачи</w:t>
            </w:r>
            <w:r w:rsidRPr="00800AA6">
              <w:rPr>
                <w:rFonts w:ascii="Times New Roman" w:hAnsi="Times New Roman" w:cs="Times New Roman"/>
              </w:rPr>
              <w:t xml:space="preserve"> </w:t>
            </w:r>
            <w:r w:rsidR="007572B2">
              <w:rPr>
                <w:rFonts w:ascii="Times New Roman" w:hAnsi="Times New Roman" w:cs="Times New Roman"/>
              </w:rPr>
              <w:t>программы</w:t>
            </w:r>
            <w:r w:rsidRPr="00800AA6">
              <w:rPr>
                <w:rFonts w:ascii="Times New Roman" w:hAnsi="Times New Roman" w:cs="Times New Roman"/>
              </w:rPr>
              <w:t>: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3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повторение материала по многообразию живых организмов;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3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обобщение и систематизация информации;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3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формирование целостного представления о мире живой природы;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3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расширение и углубление знаний;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E73D0D">
              <w:rPr>
                <w:rFonts w:ascii="Times New Roman" w:hAnsi="Times New Roman" w:cs="Times New Roman"/>
                <w:b/>
                <w:u w:val="single"/>
              </w:rPr>
              <w:t>Продолжительность</w:t>
            </w:r>
            <w:r w:rsidRPr="00800AA6">
              <w:rPr>
                <w:rFonts w:ascii="Times New Roman" w:hAnsi="Times New Roman" w:cs="Times New Roman"/>
              </w:rPr>
              <w:t xml:space="preserve"> курса: </w:t>
            </w:r>
            <w:r>
              <w:rPr>
                <w:rFonts w:ascii="Times New Roman" w:hAnsi="Times New Roman" w:cs="Times New Roman"/>
              </w:rPr>
              <w:t>34 часа</w:t>
            </w:r>
            <w:r w:rsidRPr="00800AA6">
              <w:rPr>
                <w:rFonts w:ascii="Times New Roman" w:hAnsi="Times New Roman" w:cs="Times New Roman"/>
              </w:rPr>
              <w:t>.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E73D0D">
              <w:rPr>
                <w:rFonts w:ascii="Times New Roman" w:hAnsi="Times New Roman" w:cs="Times New Roman"/>
                <w:b/>
                <w:u w:val="single"/>
              </w:rPr>
              <w:t>Способы     контроля</w:t>
            </w:r>
            <w:r w:rsidRPr="00800AA6">
              <w:rPr>
                <w:rFonts w:ascii="Times New Roman" w:hAnsi="Times New Roman" w:cs="Times New Roman"/>
                <w:u w:val="single"/>
              </w:rPr>
              <w:t>:</w:t>
            </w:r>
            <w:r w:rsidRPr="00800AA6">
              <w:rPr>
                <w:rFonts w:ascii="Times New Roman" w:hAnsi="Times New Roman" w:cs="Times New Roman"/>
              </w:rPr>
              <w:t xml:space="preserve"> предусматривает проведение тематических контрольных работ и зачетов по основным темам. </w:t>
            </w:r>
          </w:p>
          <w:p w:rsidR="00D40F46" w:rsidRPr="00E73D0D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  <w:b/>
                <w:u w:val="single"/>
              </w:rPr>
            </w:pPr>
            <w:r w:rsidRPr="00E73D0D">
              <w:rPr>
                <w:rFonts w:ascii="Times New Roman" w:hAnsi="Times New Roman" w:cs="Times New Roman"/>
                <w:b/>
                <w:u w:val="single"/>
              </w:rPr>
              <w:t xml:space="preserve">Ожидаемый результат: 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Учащиеся должны знать: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3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основные систематические единицы;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3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принципы современной классификации;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389"/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- отличительные    особенности    ца</w:t>
            </w:r>
            <w:r w:rsidR="00E73D0D">
              <w:rPr>
                <w:rFonts w:ascii="Times New Roman" w:hAnsi="Times New Roman" w:cs="Times New Roman"/>
              </w:rPr>
              <w:t xml:space="preserve">рств    живых    организмов,   </w:t>
            </w:r>
            <w:r w:rsidRPr="00800AA6">
              <w:rPr>
                <w:rFonts w:ascii="Times New Roman" w:hAnsi="Times New Roman" w:cs="Times New Roman"/>
              </w:rPr>
              <w:t>типов (отделов), классов;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типичных представителей царств, типов (отделов), классов;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роль живых организмов в природе и в жизни человека;</w:t>
            </w:r>
          </w:p>
          <w:p w:rsidR="00D40F4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Учащиеся должны уметь: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0AA6">
              <w:rPr>
                <w:rFonts w:ascii="Times New Roman" w:hAnsi="Times New Roman" w:cs="Times New Roman"/>
              </w:rPr>
              <w:t>объяснять причины многообразия живых организмов;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сравнивать представителей различных системных категорий;</w:t>
            </w:r>
          </w:p>
          <w:p w:rsidR="00D40F46" w:rsidRPr="00800AA6" w:rsidRDefault="00D40F46" w:rsidP="0087659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 xml:space="preserve">объяснять значение сохранения биологического разнообразия. 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182"/>
                <w:tab w:val="left" w:pos="9214"/>
              </w:tabs>
              <w:spacing w:after="0" w:line="240" w:lineRule="auto"/>
              <w:ind w:right="-12" w:firstLine="567"/>
              <w:rPr>
                <w:rFonts w:ascii="Times New Roman" w:hAnsi="Times New Roman" w:cs="Times New Roman"/>
              </w:rPr>
            </w:pPr>
            <w:r w:rsidRPr="00E73D0D">
              <w:rPr>
                <w:rFonts w:ascii="Times New Roman" w:hAnsi="Times New Roman" w:cs="Times New Roman"/>
                <w:b/>
                <w:u w:val="single"/>
              </w:rPr>
              <w:t>Формы организации учебной деятельности:</w:t>
            </w:r>
            <w:r w:rsidRPr="00800AA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00AA6">
              <w:rPr>
                <w:rFonts w:ascii="Times New Roman" w:hAnsi="Times New Roman" w:cs="Times New Roman"/>
              </w:rPr>
              <w:t xml:space="preserve"> индивидуальная; парная; групповая.</w:t>
            </w:r>
          </w:p>
          <w:p w:rsidR="00CA1EAC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 w:firstLine="567"/>
              <w:rPr>
                <w:rFonts w:ascii="Times New Roman" w:hAnsi="Times New Roman" w:cs="Times New Roman"/>
              </w:rPr>
            </w:pPr>
            <w:r w:rsidRPr="00E73D0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Ожидаемые результат</w:t>
            </w:r>
            <w:r w:rsidR="00CA1EAC" w:rsidRPr="00E73D0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ы</w:t>
            </w:r>
            <w:r w:rsidR="00CA1E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- </w:t>
            </w:r>
            <w:r w:rsidRPr="00800AA6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должен</w:t>
            </w:r>
            <w:r w:rsidR="00CA1EAC">
              <w:rPr>
                <w:rFonts w:ascii="Times New Roman" w:hAnsi="Times New Roman" w:cs="Times New Roman"/>
              </w:rPr>
              <w:t xml:space="preserve">      </w:t>
            </w:r>
          </w:p>
          <w:p w:rsidR="00D40F46" w:rsidRPr="00CA1EAC" w:rsidRDefault="00CA1EAC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91" w:firstLine="567"/>
              <w:rPr>
                <w:rFonts w:ascii="Times New Roman" w:hAnsi="Times New Roman" w:cs="Times New Roman"/>
                <w:b/>
                <w:spacing w:val="-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0F46" w:rsidRPr="00800AA6">
              <w:rPr>
                <w:rFonts w:ascii="Times New Roman" w:hAnsi="Times New Roman" w:cs="Times New Roman"/>
                <w:b/>
                <w:bCs/>
              </w:rPr>
              <w:t>знать/понимат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ь:   </w:t>
            </w:r>
            <w:r w:rsidR="00D40F46" w:rsidRPr="00800AA6">
              <w:rPr>
                <w:rFonts w:ascii="Times New Roman" w:hAnsi="Times New Roman" w:cs="Times New Roman"/>
              </w:rPr>
              <w:t>1)Царства живых организмов;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91" w:firstLine="567"/>
              <w:jc w:val="both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2)0бщую характеристику определенной группы живых организмов;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91" w:firstLine="567"/>
              <w:jc w:val="both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3)Особенности строения организма, роль организма в природе и жизнедеятельности человека;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91" w:firstLine="567"/>
              <w:jc w:val="both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AA6">
              <w:rPr>
                <w:rFonts w:ascii="Times New Roman" w:hAnsi="Times New Roman" w:cs="Times New Roman"/>
              </w:rPr>
              <w:t>1)Сравнивать и выявлять ароморфозы у живых организмов;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91" w:firstLine="567"/>
              <w:jc w:val="both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2)Определять место живого организма в системе органического мира;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91" w:firstLine="567"/>
              <w:jc w:val="both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3)Вести наблюдение и проводить практические работы;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91" w:firstLine="567"/>
              <w:jc w:val="both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4)Выявлять особенности строения и приспособленность организма к среде обитания;</w:t>
            </w:r>
          </w:p>
          <w:p w:rsidR="00F11AF0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91" w:firstLine="567"/>
              <w:jc w:val="both"/>
              <w:rPr>
                <w:rFonts w:ascii="Times New Roman" w:hAnsi="Times New Roman" w:cs="Times New Roman"/>
              </w:rPr>
            </w:pPr>
            <w:r w:rsidRPr="00800AA6">
              <w:rPr>
                <w:rFonts w:ascii="Times New Roman" w:hAnsi="Times New Roman" w:cs="Times New Roman"/>
              </w:rPr>
              <w:t>5)Проводить самостоятельный поиск биологической информации по выявлению роли организма в природ</w:t>
            </w:r>
            <w:r>
              <w:rPr>
                <w:rFonts w:ascii="Times New Roman" w:hAnsi="Times New Roman" w:cs="Times New Roman"/>
              </w:rPr>
              <w:t xml:space="preserve">е </w:t>
            </w:r>
          </w:p>
          <w:p w:rsidR="00D40F46" w:rsidRPr="00800AA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91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практической жизни человек;</w:t>
            </w:r>
          </w:p>
          <w:p w:rsidR="00F11AF0" w:rsidRDefault="00F11AF0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40F46" w:rsidRPr="00800AA6">
              <w:rPr>
                <w:rFonts w:ascii="Times New Roman" w:hAnsi="Times New Roman" w:cs="Times New Roman"/>
              </w:rPr>
              <w:t xml:space="preserve">6) Использовать приобретенные знания и умения в практической деятельности и повседневной жизни для: </w:t>
            </w:r>
          </w:p>
          <w:p w:rsidR="00F11AF0" w:rsidRDefault="00F11AF0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40F46" w:rsidRPr="00800AA6">
              <w:rPr>
                <w:rFonts w:ascii="Times New Roman" w:hAnsi="Times New Roman" w:cs="Times New Roman"/>
              </w:rPr>
              <w:t>оказания первой медицинской помощи при отравлении грибами, растениями, укусах животных;</w:t>
            </w:r>
            <w:r w:rsidR="00D40F46">
              <w:rPr>
                <w:rFonts w:ascii="Times New Roman" w:hAnsi="Times New Roman" w:cs="Times New Roman"/>
              </w:rPr>
              <w:t xml:space="preserve"> </w:t>
            </w:r>
          </w:p>
          <w:p w:rsidR="00D40F46" w:rsidRDefault="00F11AF0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40F46">
              <w:rPr>
                <w:rFonts w:ascii="Times New Roman" w:hAnsi="Times New Roman" w:cs="Times New Roman"/>
              </w:rPr>
              <w:t>в</w:t>
            </w:r>
            <w:r w:rsidR="00D40F46" w:rsidRPr="00800AA6">
              <w:rPr>
                <w:rFonts w:ascii="Times New Roman" w:hAnsi="Times New Roman" w:cs="Times New Roman"/>
              </w:rPr>
              <w:t>ыращивания и размножения культурных растений и домашних живо</w:t>
            </w:r>
            <w:r w:rsidR="00D40F46">
              <w:rPr>
                <w:rFonts w:ascii="Times New Roman" w:hAnsi="Times New Roman" w:cs="Times New Roman"/>
              </w:rPr>
              <w:t>тных</w:t>
            </w:r>
          </w:p>
          <w:p w:rsidR="00F11AF0" w:rsidRDefault="00CA1EAC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-392" w:right="-88" w:firstLine="3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  <w:p w:rsidR="00D40F46" w:rsidRPr="00D40F46" w:rsidRDefault="00CA1EAC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left="-392" w:right="-88" w:firstLine="3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40F46" w:rsidRPr="00D40F46">
              <w:rPr>
                <w:rFonts w:ascii="Times New Roman" w:hAnsi="Times New Roman" w:cs="Times New Roman"/>
                <w:b/>
              </w:rPr>
              <w:t>Календарно – тематическое планирование</w:t>
            </w:r>
          </w:p>
          <w:tbl>
            <w:tblPr>
              <w:tblStyle w:val="ac"/>
              <w:tblW w:w="9805" w:type="dxa"/>
              <w:tblLook w:val="04A0" w:firstRow="1" w:lastRow="0" w:firstColumn="1" w:lastColumn="0" w:noHBand="0" w:noVBand="1"/>
            </w:tblPr>
            <w:tblGrid>
              <w:gridCol w:w="723"/>
              <w:gridCol w:w="6231"/>
              <w:gridCol w:w="1317"/>
              <w:gridCol w:w="834"/>
              <w:gridCol w:w="700"/>
            </w:tblGrid>
            <w:tr w:rsidR="00D40F46" w:rsidTr="0087659A">
              <w:tc>
                <w:tcPr>
                  <w:tcW w:w="636" w:type="dxa"/>
                  <w:vMerge w:val="restart"/>
                </w:tcPr>
                <w:p w:rsidR="00D40F46" w:rsidRDefault="00D40F46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№п/п</w:t>
                  </w:r>
                </w:p>
              </w:tc>
              <w:tc>
                <w:tcPr>
                  <w:tcW w:w="6392" w:type="dxa"/>
                  <w:vMerge w:val="restart"/>
                </w:tcPr>
                <w:p w:rsidR="00D40F46" w:rsidRDefault="00D40F46" w:rsidP="0087659A">
                  <w:pPr>
                    <w:tabs>
                      <w:tab w:val="left" w:pos="9214"/>
                    </w:tabs>
                    <w:ind w:right="-8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Тема занятия</w:t>
                  </w:r>
                </w:p>
              </w:tc>
              <w:tc>
                <w:tcPr>
                  <w:tcW w:w="1229" w:type="dxa"/>
                  <w:vMerge w:val="restart"/>
                </w:tcPr>
                <w:p w:rsidR="00D40F46" w:rsidRDefault="00D40F46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часов</w:t>
                  </w:r>
                </w:p>
              </w:tc>
              <w:tc>
                <w:tcPr>
                  <w:tcW w:w="1548" w:type="dxa"/>
                  <w:gridSpan w:val="2"/>
                </w:tcPr>
                <w:p w:rsidR="00D40F46" w:rsidRDefault="00D40F46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проведения</w:t>
                  </w:r>
                </w:p>
              </w:tc>
            </w:tr>
            <w:tr w:rsidR="00D40F46" w:rsidTr="0087659A">
              <w:tc>
                <w:tcPr>
                  <w:tcW w:w="636" w:type="dxa"/>
                  <w:vMerge/>
                </w:tcPr>
                <w:p w:rsidR="00D40F46" w:rsidRDefault="00D40F46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92" w:type="dxa"/>
                  <w:vMerge/>
                </w:tcPr>
                <w:p w:rsidR="00D40F46" w:rsidRDefault="00D40F46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:rsidR="00D40F46" w:rsidRDefault="00D40F46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D40F46" w:rsidRDefault="00D40F46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  <w:tc>
                <w:tcPr>
                  <w:tcW w:w="701" w:type="dxa"/>
                </w:tcPr>
                <w:p w:rsidR="00D40F46" w:rsidRDefault="00D40F46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Факт</w:t>
                  </w:r>
                </w:p>
              </w:tc>
            </w:tr>
            <w:tr w:rsidR="00D40F46" w:rsidTr="0087659A">
              <w:tc>
                <w:tcPr>
                  <w:tcW w:w="9805" w:type="dxa"/>
                  <w:gridSpan w:val="5"/>
                </w:tcPr>
                <w:p w:rsidR="00D40F46" w:rsidRPr="00D40F46" w:rsidRDefault="00FC712C" w:rsidP="0087659A">
                  <w:pPr>
                    <w:tabs>
                      <w:tab w:val="left" w:pos="9214"/>
                    </w:tabs>
                    <w:ind w:right="-8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Царство «</w:t>
                  </w:r>
                  <w:r w:rsidRPr="00800AA6">
                    <w:rPr>
                      <w:rFonts w:ascii="Times New Roman" w:hAnsi="Times New Roman" w:cs="Times New Roman"/>
                      <w:b/>
                    </w:rPr>
                    <w:t>Бактерии. Грибы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E42D75">
                    <w:rPr>
                      <w:rFonts w:ascii="Times New Roman" w:hAnsi="Times New Roman" w:cs="Times New Roman"/>
                      <w:b/>
                    </w:rPr>
                    <w:t>-2 часа</w:t>
                  </w: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 xml:space="preserve">   Особенности     строения     и     жизнедеятельности</w:t>
                  </w:r>
                </w:p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 xml:space="preserve">бактерий.     Цианобактерии.    </w:t>
                  </w:r>
                </w:p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 xml:space="preserve">    Роль    бактерий    в природе и жизни человека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04.09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 xml:space="preserve">     Грибы.             Особенности            строения            и жизнедеятельности.   Экологические        группы грибов.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11.09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659A" w:rsidTr="0087659A">
              <w:tc>
                <w:tcPr>
                  <w:tcW w:w="9805" w:type="dxa"/>
                  <w:gridSpan w:val="5"/>
                </w:tcPr>
                <w:p w:rsidR="0087659A" w:rsidRDefault="0087659A" w:rsidP="0087659A">
                  <w:pPr>
                    <w:tabs>
                      <w:tab w:val="left" w:pos="9214"/>
                    </w:tabs>
                    <w:ind w:right="-88"/>
                    <w:jc w:val="center"/>
                    <w:rPr>
                      <w:rFonts w:ascii="Times New Roman" w:hAnsi="Times New Roman" w:cs="Times New Roman"/>
                    </w:rPr>
                  </w:pPr>
                  <w:r w:rsidRPr="00D40F46">
                    <w:rPr>
                      <w:rFonts w:ascii="Times New Roman" w:hAnsi="Times New Roman" w:cs="Times New Roman"/>
                      <w:b/>
                    </w:rPr>
                    <w:t>Царство «Растения»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- 9 часов</w:t>
                  </w: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  <w:b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Признаки царства. Систематика растений. Высшие и низшие растения.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P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FC712C">
                    <w:rPr>
                      <w:rFonts w:ascii="Times New Roman" w:hAnsi="Times New Roman" w:cs="Times New Roman"/>
                    </w:rPr>
                    <w:t>18.09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  <w:b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Водоросли - сборная  группа низших растений. Общая характеристика водорослей. Многообразие водорослей    (отдел    зеленые,    бурые,    красные водоросли). Роль в природе и жизни человека.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25.09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Высшие споровые растения. Отдел моховидные:</w:t>
                  </w:r>
                </w:p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особенности строения, цикл развития, значение.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02.10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Сравнительная характеристика строения и циклов</w:t>
                  </w:r>
                </w:p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развития папоротникообразных.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16.10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Отдел голосеменные: особенности строения, цикл</w:t>
                  </w:r>
                </w:p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развития, значение.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23.10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Отдел покрытосеменные (цветковые): особенности  строения, цикл развития, значение.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30.10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Усложнение растений в процессе эволюции.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06.11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Класс     однодольные,     двудольные.     Принципы   классификации семейств.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13.11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Основные семейства двудольных  (крестоцветные,</w:t>
                  </w:r>
                </w:p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2669"/>
                      <w:tab w:val="left" w:pos="4790"/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розоцветные, бобовые, пасленовые,</w:t>
                  </w:r>
                </w:p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сложноцветные)      и      однодольные      (лиловые, злаковые)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27.11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9805" w:type="dxa"/>
                  <w:gridSpan w:val="5"/>
                </w:tcPr>
                <w:p w:rsidR="00FC712C" w:rsidRPr="00D40F46" w:rsidRDefault="00FC712C" w:rsidP="0087659A">
                  <w:pPr>
                    <w:tabs>
                      <w:tab w:val="left" w:pos="9214"/>
                    </w:tabs>
                    <w:ind w:right="-8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0F46">
                    <w:rPr>
                      <w:rFonts w:ascii="Times New Roman" w:hAnsi="Times New Roman" w:cs="Times New Roman"/>
                      <w:b/>
                    </w:rPr>
                    <w:t>Царство «Животные»</w:t>
                  </w:r>
                  <w:r w:rsidR="00E42D75">
                    <w:rPr>
                      <w:rFonts w:ascii="Times New Roman" w:hAnsi="Times New Roman" w:cs="Times New Roman"/>
                      <w:b/>
                    </w:rPr>
                    <w:t xml:space="preserve"> 23 часа</w:t>
                  </w: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1877"/>
                      <w:tab w:val="left" w:pos="3538"/>
                      <w:tab w:val="left" w:pos="6139"/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Признаки</w:t>
                  </w:r>
                  <w:r w:rsidRPr="00800AA6">
                    <w:rPr>
                      <w:rFonts w:ascii="Times New Roman" w:hAnsi="Times New Roman" w:cs="Times New Roman"/>
                    </w:rPr>
                    <w:tab/>
                    <w:t>царства.</w:t>
                  </w:r>
                  <w:r w:rsidRPr="00800AA6">
                    <w:rPr>
                      <w:rFonts w:ascii="Times New Roman" w:hAnsi="Times New Roman" w:cs="Times New Roman"/>
                    </w:rPr>
                    <w:tab/>
                    <w:t>Одноклеточные и</w:t>
                  </w:r>
                </w:p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 xml:space="preserve">многоклеточные  животные  (двух,  трехслойные). Радиальная и двусторонняя симметрия. 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04.12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Общая   характеристика   простейших,   их  роль   в природе и жизни человека.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11.12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jc w:val="both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 xml:space="preserve">Тип кишечнополостные: систематика, особенности строения и жизнедеятельности, значение. 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18.12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jc w:val="both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Сравнительная характеристика типов плоские, круглые и кольчатые черви.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25.12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jc w:val="both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Циклы развития печеночного сосальщика, бычьего цепня, человеческой аскариды. Приспособление к паразитизму. Меры профилактики паразитических заболеваний.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12.01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Тип      моллюски:      систематика,      особенности</w:t>
                  </w:r>
                  <w:r w:rsidRPr="00800AA6">
                    <w:rPr>
                      <w:rFonts w:ascii="Times New Roman" w:hAnsi="Times New Roman" w:cs="Times New Roman"/>
                    </w:rPr>
                    <w:br/>
                    <w:t>строения и жизнедеятельности, значение.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19.01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2683"/>
                      <w:tab w:val="left" w:pos="5371"/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Тип членистоногие. Признаки типа. Систематика. Сравнительная</w:t>
                  </w:r>
                  <w:r w:rsidRPr="00800AA6">
                    <w:rPr>
                      <w:rFonts w:ascii="Times New Roman" w:hAnsi="Times New Roman" w:cs="Times New Roman"/>
                    </w:rPr>
                    <w:tab/>
                    <w:t>характеристика классов</w:t>
                  </w:r>
                </w:p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 xml:space="preserve">ракообразных, паукообразных. 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26.01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Отделы        класса        насекомых:        двукрылые, перепончатые,      чешуекрылые,      жесткокрылые, прямокрылые.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02.02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Значение    членистоногих    в    природе    и    жизни человека.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10.02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Контрольная работа №3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24.02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Ланцетники    -    промежуточная    форма    между позвоночными и беспозвоночными животными.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02.03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  <w:spacing w:val="-2"/>
                    </w:rPr>
                    <w:t xml:space="preserve">Сравнительная            характеристика            классов </w:t>
                  </w:r>
                  <w:r w:rsidRPr="00800AA6">
                    <w:rPr>
                      <w:rFonts w:ascii="Times New Roman" w:hAnsi="Times New Roman" w:cs="Times New Roman"/>
                    </w:rPr>
                    <w:t>позвоночных животных.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09.03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  <w:spacing w:val="-2"/>
                    </w:rPr>
                    <w:t xml:space="preserve">Сравнительная            характеристика            классов </w:t>
                  </w:r>
                  <w:r w:rsidRPr="00800AA6">
                    <w:rPr>
                      <w:rFonts w:ascii="Times New Roman" w:hAnsi="Times New Roman" w:cs="Times New Roman"/>
                    </w:rPr>
                    <w:t>позвоночных животных.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16.03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Особенности строения рыб, связанные со средой обитания.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23.03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  <w:spacing w:val="-1"/>
                    </w:rPr>
                    <w:t>Основные группы рыб. Их роль в природе и жизни человека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30.03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  <w:spacing w:val="-1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Особенности строения земноводных как примитивных наземных животных.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12.04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  <w:spacing w:val="-1"/>
                    </w:rPr>
                  </w:pPr>
                  <w:r w:rsidRPr="00800AA6">
                    <w:rPr>
                      <w:rFonts w:ascii="Times New Roman" w:hAnsi="Times New Roman" w:cs="Times New Roman"/>
                      <w:spacing w:val="-1"/>
                    </w:rPr>
                    <w:t>Размножение и развитие земноводных. Их многообразие и роль в природе.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19.04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Особенности строения пресмыкающихся как первых настоящих наземных позвоночных. Многообразие пресмыкающихся, их роль в природе и практическое значение.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21.04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Особенности строения птиц как высокоорганизованных позвоночных. Особенности строения птиц, связанные с полетом.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26.04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Экологические группы птиц, их роль в природе и жизни человека.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03.05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Особенности строения млекопитающих  как высокоорганизованных позвоночных.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10.05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712C" w:rsidTr="0087659A">
              <w:tc>
                <w:tcPr>
                  <w:tcW w:w="636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34</w:t>
                  </w:r>
                </w:p>
              </w:tc>
              <w:tc>
                <w:tcPr>
                  <w:tcW w:w="6392" w:type="dxa"/>
                </w:tcPr>
                <w:p w:rsidR="00FC712C" w:rsidRPr="00800AA6" w:rsidRDefault="00FC712C" w:rsidP="0087659A">
                  <w:pPr>
                    <w:shd w:val="clear" w:color="auto" w:fill="FFFFFF"/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 w:rsidRPr="00800AA6">
                    <w:rPr>
                      <w:rFonts w:ascii="Times New Roman" w:hAnsi="Times New Roman" w:cs="Times New Roman"/>
                    </w:rPr>
                    <w:t>Плацентарные млекопитающие. Особенности строения и жизнедеятельности. Роль в природе и практическая значимость.</w:t>
                  </w:r>
                </w:p>
              </w:tc>
              <w:tc>
                <w:tcPr>
                  <w:tcW w:w="1229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7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17.05</w:t>
                  </w:r>
                </w:p>
              </w:tc>
              <w:tc>
                <w:tcPr>
                  <w:tcW w:w="701" w:type="dxa"/>
                </w:tcPr>
                <w:p w:rsidR="00FC712C" w:rsidRDefault="00FC712C" w:rsidP="0087659A">
                  <w:pPr>
                    <w:tabs>
                      <w:tab w:val="left" w:pos="9214"/>
                    </w:tabs>
                    <w:ind w:right="-88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40F4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</w:p>
          <w:p w:rsidR="00D40F46" w:rsidRDefault="00FC712C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</w:t>
            </w:r>
            <w:r w:rsidR="00E1707A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Итог – 34 часа</w:t>
            </w:r>
          </w:p>
          <w:p w:rsidR="00F11AF0" w:rsidRDefault="00F11AF0" w:rsidP="0087659A">
            <w:pPr>
              <w:pStyle w:val="1"/>
              <w:shd w:val="clear" w:color="auto" w:fill="FFFFFF"/>
              <w:spacing w:before="0" w:line="240" w:lineRule="auto"/>
              <w:ind w:firstLine="136"/>
              <w:rPr>
                <w:rFonts w:ascii="Palatino Linotype" w:hAnsi="Palatino Linotype"/>
                <w:color w:val="000000"/>
                <w:sz w:val="27"/>
                <w:szCs w:val="27"/>
              </w:rPr>
            </w:pPr>
            <w:r>
              <w:rPr>
                <w:rFonts w:ascii="Palatino Linotype" w:hAnsi="Palatino Linotype"/>
                <w:color w:val="000000"/>
                <w:sz w:val="27"/>
                <w:szCs w:val="27"/>
              </w:rPr>
              <w:t>Список литературы</w:t>
            </w:r>
          </w:p>
          <w:p w:rsidR="00F11AF0" w:rsidRDefault="00F11AF0" w:rsidP="0087659A">
            <w:pPr>
              <w:pStyle w:val="a3"/>
              <w:shd w:val="clear" w:color="auto" w:fill="FFFFFF"/>
              <w:spacing w:before="0" w:beforeAutospacing="0" w:after="0" w:afterAutospacing="0"/>
              <w:ind w:firstLine="204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1. Дягилев Ф.М. Концепции современного естествознания. - М.: Изд. ИЭМПЭ, 2008.</w:t>
            </w:r>
          </w:p>
          <w:p w:rsidR="00F11AF0" w:rsidRDefault="00F11AF0" w:rsidP="0087659A">
            <w:pPr>
              <w:pStyle w:val="a3"/>
              <w:shd w:val="clear" w:color="auto" w:fill="FFFFFF"/>
              <w:spacing w:before="0" w:beforeAutospacing="0" w:after="0" w:afterAutospacing="0"/>
              <w:ind w:firstLine="204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2. Недельский Н.Ф., Олейников Б.И., Тулинов В.Ф. Концепции современного естествознания. - М: Изд. Мысль, 2006.</w:t>
            </w:r>
          </w:p>
          <w:p w:rsidR="00F11AF0" w:rsidRDefault="00F11AF0" w:rsidP="0087659A">
            <w:pPr>
              <w:pStyle w:val="a3"/>
              <w:shd w:val="clear" w:color="auto" w:fill="FFFFFF"/>
              <w:spacing w:before="0" w:beforeAutospacing="0" w:after="0" w:afterAutospacing="0"/>
              <w:ind w:firstLine="204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3. Грушевицкая Т.Г., Садохин А.П. Концепции современного естествознания.- М.: Изд. ЮНИТИ, 2005.</w:t>
            </w:r>
          </w:p>
          <w:p w:rsidR="00F11AF0" w:rsidRDefault="00F11AF0" w:rsidP="0087659A">
            <w:pPr>
              <w:pStyle w:val="a3"/>
              <w:shd w:val="clear" w:color="auto" w:fill="FFFFFF"/>
              <w:spacing w:before="0" w:beforeAutospacing="0" w:after="0" w:afterAutospacing="0"/>
              <w:ind w:firstLine="204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3. Карпенков С.Х. Основные концепции естествознания. - М.: Изд. ЮНИТИ, 2004.</w:t>
            </w:r>
          </w:p>
          <w:p w:rsidR="00D40F4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  <w:b/>
              </w:rPr>
            </w:pPr>
          </w:p>
          <w:p w:rsidR="00D40F46" w:rsidRDefault="00D40F46" w:rsidP="0087659A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-88"/>
              <w:rPr>
                <w:rFonts w:ascii="Times New Roman" w:hAnsi="Times New Roman" w:cs="Times New Roman"/>
                <w:b/>
              </w:rPr>
            </w:pPr>
          </w:p>
          <w:p w:rsidR="00C9423D" w:rsidRPr="00F56CA8" w:rsidRDefault="00C9423D" w:rsidP="008765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9423D" w:rsidRDefault="00C9423D" w:rsidP="0087659A">
            <w:pPr>
              <w:tabs>
                <w:tab w:val="left" w:pos="0"/>
              </w:tabs>
              <w:spacing w:after="0" w:line="240" w:lineRule="auto"/>
              <w:ind w:left="-567" w:firstLine="42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.</w:t>
            </w:r>
          </w:p>
        </w:tc>
      </w:tr>
    </w:tbl>
    <w:p w:rsidR="003849A6" w:rsidRPr="003E2512" w:rsidRDefault="003849A6" w:rsidP="0087659A">
      <w:pPr>
        <w:tabs>
          <w:tab w:val="left" w:pos="3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9A6" w:rsidRPr="003E2512" w:rsidSect="0087659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AE" w:rsidRDefault="00E71FAE" w:rsidP="00F97497">
      <w:pPr>
        <w:spacing w:after="0" w:line="240" w:lineRule="auto"/>
      </w:pPr>
      <w:r>
        <w:separator/>
      </w:r>
    </w:p>
  </w:endnote>
  <w:endnote w:type="continuationSeparator" w:id="0">
    <w:p w:rsidR="00E71FAE" w:rsidRDefault="00E71FAE" w:rsidP="00F9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99657"/>
      <w:docPartObj>
        <w:docPartGallery w:val="Page Numbers (Bottom of Page)"/>
        <w:docPartUnique/>
      </w:docPartObj>
    </w:sdtPr>
    <w:sdtEndPr/>
    <w:sdtContent>
      <w:p w:rsidR="00D46FBE" w:rsidRDefault="00E170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FBE" w:rsidRDefault="00D46F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AE" w:rsidRDefault="00E71FAE" w:rsidP="00F97497">
      <w:pPr>
        <w:spacing w:after="0" w:line="240" w:lineRule="auto"/>
      </w:pPr>
      <w:r>
        <w:separator/>
      </w:r>
    </w:p>
  </w:footnote>
  <w:footnote w:type="continuationSeparator" w:id="0">
    <w:p w:rsidR="00E71FAE" w:rsidRDefault="00E71FAE" w:rsidP="00F9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46E824"/>
    <w:lvl w:ilvl="0">
      <w:numFmt w:val="bullet"/>
      <w:lvlText w:val="*"/>
      <w:lvlJc w:val="left"/>
    </w:lvl>
  </w:abstractNum>
  <w:abstractNum w:abstractNumId="1" w15:restartNumberingAfterBreak="0">
    <w:nsid w:val="087D5F76"/>
    <w:multiLevelType w:val="hybridMultilevel"/>
    <w:tmpl w:val="5210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1B5"/>
    <w:multiLevelType w:val="hybridMultilevel"/>
    <w:tmpl w:val="D4D20DD2"/>
    <w:lvl w:ilvl="0" w:tplc="5476B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05658E9"/>
    <w:multiLevelType w:val="hybridMultilevel"/>
    <w:tmpl w:val="65D4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553C"/>
    <w:multiLevelType w:val="hybridMultilevel"/>
    <w:tmpl w:val="706EB5A0"/>
    <w:lvl w:ilvl="0" w:tplc="5476B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35C3"/>
    <w:multiLevelType w:val="hybridMultilevel"/>
    <w:tmpl w:val="86107832"/>
    <w:lvl w:ilvl="0" w:tplc="5476B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39"/>
    <w:rsid w:val="000061C0"/>
    <w:rsid w:val="00044BA1"/>
    <w:rsid w:val="000477B7"/>
    <w:rsid w:val="000B46E4"/>
    <w:rsid w:val="000B64E9"/>
    <w:rsid w:val="000C3B8E"/>
    <w:rsid w:val="00157B0D"/>
    <w:rsid w:val="00171C30"/>
    <w:rsid w:val="001816AF"/>
    <w:rsid w:val="00197A32"/>
    <w:rsid w:val="00243001"/>
    <w:rsid w:val="00256292"/>
    <w:rsid w:val="00265E39"/>
    <w:rsid w:val="00274A56"/>
    <w:rsid w:val="00293512"/>
    <w:rsid w:val="002964CE"/>
    <w:rsid w:val="002A57CF"/>
    <w:rsid w:val="002C336E"/>
    <w:rsid w:val="002E5C6F"/>
    <w:rsid w:val="002E6795"/>
    <w:rsid w:val="00300F64"/>
    <w:rsid w:val="00341461"/>
    <w:rsid w:val="003451FD"/>
    <w:rsid w:val="003803A1"/>
    <w:rsid w:val="00380EAA"/>
    <w:rsid w:val="003849A6"/>
    <w:rsid w:val="003956CB"/>
    <w:rsid w:val="003A5BD0"/>
    <w:rsid w:val="003C4AD1"/>
    <w:rsid w:val="003D1E36"/>
    <w:rsid w:val="003D6D46"/>
    <w:rsid w:val="003E2512"/>
    <w:rsid w:val="0041669A"/>
    <w:rsid w:val="004201E4"/>
    <w:rsid w:val="00426FE7"/>
    <w:rsid w:val="00441AFD"/>
    <w:rsid w:val="00456F0F"/>
    <w:rsid w:val="004654E2"/>
    <w:rsid w:val="004860A9"/>
    <w:rsid w:val="004B1625"/>
    <w:rsid w:val="004C255F"/>
    <w:rsid w:val="004D044F"/>
    <w:rsid w:val="004D5477"/>
    <w:rsid w:val="004E42CF"/>
    <w:rsid w:val="005222EA"/>
    <w:rsid w:val="005224A4"/>
    <w:rsid w:val="0052582A"/>
    <w:rsid w:val="005269FA"/>
    <w:rsid w:val="00527F7B"/>
    <w:rsid w:val="00534E58"/>
    <w:rsid w:val="00535A26"/>
    <w:rsid w:val="00542CA4"/>
    <w:rsid w:val="005521B3"/>
    <w:rsid w:val="00560311"/>
    <w:rsid w:val="005671E7"/>
    <w:rsid w:val="00592181"/>
    <w:rsid w:val="005964EF"/>
    <w:rsid w:val="00597F9C"/>
    <w:rsid w:val="005A0012"/>
    <w:rsid w:val="005A450B"/>
    <w:rsid w:val="005A5639"/>
    <w:rsid w:val="005B10D9"/>
    <w:rsid w:val="005C524E"/>
    <w:rsid w:val="005E4703"/>
    <w:rsid w:val="005F4308"/>
    <w:rsid w:val="00614501"/>
    <w:rsid w:val="00621063"/>
    <w:rsid w:val="00627B67"/>
    <w:rsid w:val="006431C6"/>
    <w:rsid w:val="00671FAF"/>
    <w:rsid w:val="00677C00"/>
    <w:rsid w:val="00684991"/>
    <w:rsid w:val="00694CB8"/>
    <w:rsid w:val="006A5785"/>
    <w:rsid w:val="006C152F"/>
    <w:rsid w:val="006C52B2"/>
    <w:rsid w:val="006C54C8"/>
    <w:rsid w:val="006D1237"/>
    <w:rsid w:val="006E10A9"/>
    <w:rsid w:val="006F2463"/>
    <w:rsid w:val="00701308"/>
    <w:rsid w:val="00713610"/>
    <w:rsid w:val="00722632"/>
    <w:rsid w:val="007300C8"/>
    <w:rsid w:val="007526D0"/>
    <w:rsid w:val="007572B2"/>
    <w:rsid w:val="00782523"/>
    <w:rsid w:val="007B20BB"/>
    <w:rsid w:val="007B3507"/>
    <w:rsid w:val="007B605C"/>
    <w:rsid w:val="007C055E"/>
    <w:rsid w:val="007E4C84"/>
    <w:rsid w:val="007E69AC"/>
    <w:rsid w:val="00804C31"/>
    <w:rsid w:val="00804C49"/>
    <w:rsid w:val="0082151E"/>
    <w:rsid w:val="00821FE9"/>
    <w:rsid w:val="00832847"/>
    <w:rsid w:val="0086776E"/>
    <w:rsid w:val="00870F0B"/>
    <w:rsid w:val="0087659A"/>
    <w:rsid w:val="00887043"/>
    <w:rsid w:val="008A09C6"/>
    <w:rsid w:val="00933A2C"/>
    <w:rsid w:val="00937F47"/>
    <w:rsid w:val="00944C24"/>
    <w:rsid w:val="00962252"/>
    <w:rsid w:val="009924D3"/>
    <w:rsid w:val="00993B56"/>
    <w:rsid w:val="009D26BF"/>
    <w:rsid w:val="009F3157"/>
    <w:rsid w:val="00A37950"/>
    <w:rsid w:val="00A851FB"/>
    <w:rsid w:val="00A97174"/>
    <w:rsid w:val="00AC79D6"/>
    <w:rsid w:val="00AD1E1D"/>
    <w:rsid w:val="00AD55A9"/>
    <w:rsid w:val="00AF1E7A"/>
    <w:rsid w:val="00B46DF3"/>
    <w:rsid w:val="00B51526"/>
    <w:rsid w:val="00B6223F"/>
    <w:rsid w:val="00B73414"/>
    <w:rsid w:val="00B80B60"/>
    <w:rsid w:val="00B908DB"/>
    <w:rsid w:val="00BA2660"/>
    <w:rsid w:val="00C25C67"/>
    <w:rsid w:val="00C37067"/>
    <w:rsid w:val="00C92C9E"/>
    <w:rsid w:val="00C9423D"/>
    <w:rsid w:val="00C967E3"/>
    <w:rsid w:val="00CA1EAC"/>
    <w:rsid w:val="00CC0B82"/>
    <w:rsid w:val="00CF4EEA"/>
    <w:rsid w:val="00D02699"/>
    <w:rsid w:val="00D1027E"/>
    <w:rsid w:val="00D126A7"/>
    <w:rsid w:val="00D14AE6"/>
    <w:rsid w:val="00D32830"/>
    <w:rsid w:val="00D40F46"/>
    <w:rsid w:val="00D46FBE"/>
    <w:rsid w:val="00D603ED"/>
    <w:rsid w:val="00D97CAE"/>
    <w:rsid w:val="00DA165B"/>
    <w:rsid w:val="00DA495F"/>
    <w:rsid w:val="00DE5AF8"/>
    <w:rsid w:val="00DE6097"/>
    <w:rsid w:val="00E1707A"/>
    <w:rsid w:val="00E3607E"/>
    <w:rsid w:val="00E42D75"/>
    <w:rsid w:val="00E71FAE"/>
    <w:rsid w:val="00E72886"/>
    <w:rsid w:val="00E73D0D"/>
    <w:rsid w:val="00E95AD0"/>
    <w:rsid w:val="00EA7979"/>
    <w:rsid w:val="00EC1EB3"/>
    <w:rsid w:val="00ED1C8B"/>
    <w:rsid w:val="00EE71BC"/>
    <w:rsid w:val="00F06FC6"/>
    <w:rsid w:val="00F11AF0"/>
    <w:rsid w:val="00F56CA8"/>
    <w:rsid w:val="00F81D83"/>
    <w:rsid w:val="00F82324"/>
    <w:rsid w:val="00F97497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0F98C-6DFD-46FB-972E-09D18443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92"/>
  </w:style>
  <w:style w:type="paragraph" w:styleId="1">
    <w:name w:val="heading 1"/>
    <w:basedOn w:val="a"/>
    <w:next w:val="a"/>
    <w:link w:val="10"/>
    <w:uiPriority w:val="9"/>
    <w:qFormat/>
    <w:rsid w:val="00F11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6F24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D83"/>
  </w:style>
  <w:style w:type="character" w:styleId="a4">
    <w:name w:val="Hyperlink"/>
    <w:basedOn w:val="a0"/>
    <w:uiPriority w:val="99"/>
    <w:unhideWhenUsed/>
    <w:rsid w:val="00F81D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13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9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7497"/>
  </w:style>
  <w:style w:type="paragraph" w:styleId="a8">
    <w:name w:val="footer"/>
    <w:basedOn w:val="a"/>
    <w:link w:val="a9"/>
    <w:uiPriority w:val="99"/>
    <w:unhideWhenUsed/>
    <w:rsid w:val="00F9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497"/>
  </w:style>
  <w:style w:type="character" w:customStyle="1" w:styleId="50">
    <w:name w:val="Заголовок 5 Знак"/>
    <w:basedOn w:val="a0"/>
    <w:link w:val="5"/>
    <w:rsid w:val="006F2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46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41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11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FD3A7-6334-4022-B8FF-26B6239C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kuzovkov</cp:lastModifiedBy>
  <cp:revision>2</cp:revision>
  <cp:lastPrinted>2012-10-07T12:36:00Z</cp:lastPrinted>
  <dcterms:created xsi:type="dcterms:W3CDTF">2022-06-20T16:38:00Z</dcterms:created>
  <dcterms:modified xsi:type="dcterms:W3CDTF">2022-06-20T16:38:00Z</dcterms:modified>
</cp:coreProperties>
</file>